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95018">
        <w:rPr>
          <w:rFonts w:ascii="Times New Roman" w:hAnsi="Times New Roman" w:cs="Times New Roman"/>
          <w:b/>
          <w:sz w:val="24"/>
          <w:szCs w:val="24"/>
        </w:rPr>
        <w:t>5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 w:rsidR="009B4B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126C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26C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 xml:space="preserve">0.2019 г., от </w:t>
      </w:r>
      <w:r w:rsidR="00095018">
        <w:rPr>
          <w:rFonts w:ascii="Times New Roman" w:hAnsi="Times New Roman" w:cs="Times New Roman"/>
          <w:sz w:val="24"/>
          <w:szCs w:val="24"/>
        </w:rPr>
        <w:t>20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9B4B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293643" w:rsidRDefault="00293643" w:rsidP="00293643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293643" w:rsidRDefault="00293643" w:rsidP="0029364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- член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643" w:rsidRDefault="00293643" w:rsidP="0029364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293643" w:rsidRDefault="00293643" w:rsidP="002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29364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43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Pr="0029364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B4C" w:rsidRPr="00293643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F0" w:rsidRPr="00F93B3A" w:rsidRDefault="00293643" w:rsidP="0009501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="00F842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ab/>
      </w:r>
      <w:r w:rsidR="005126C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936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0950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095018">
        <w:rPr>
          <w:rFonts w:ascii="Times New Roman" w:hAnsi="Times New Roman" w:cs="Times New Roman"/>
          <w:color w:val="000000"/>
          <w:sz w:val="24"/>
          <w:szCs w:val="24"/>
        </w:rPr>
        <w:t xml:space="preserve">бявяване края на изборния ден </w:t>
      </w:r>
      <w:r w:rsidR="00095018">
        <w:rPr>
          <w:rFonts w:ascii="Times New Roman" w:hAnsi="Times New Roman" w:cs="Times New Roman"/>
          <w:sz w:val="24"/>
          <w:szCs w:val="24"/>
        </w:rPr>
        <w:t xml:space="preserve">за изборите за </w:t>
      </w:r>
      <w:r w:rsidR="0009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изборите за общински </w:t>
      </w:r>
      <w:proofErr w:type="spellStart"/>
      <w:r w:rsidR="00095018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="0009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</w:p>
    <w:p w:rsidR="005126C9" w:rsidRPr="00095018" w:rsidRDefault="00095018" w:rsidP="00095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</w:t>
      </w:r>
      <w:r w:rsidRPr="00114B17">
        <w:rPr>
          <w:rFonts w:ascii="Times New Roman" w:hAnsi="Times New Roman" w:cs="Times New Roman"/>
          <w:sz w:val="24"/>
          <w:szCs w:val="24"/>
        </w:rPr>
        <w:t xml:space="preserve">87, ал. 1, т. 25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Изборния кодекс  ОИК Кайнарджа </w:t>
      </w:r>
      <w:r w:rsidR="005126C9">
        <w:rPr>
          <w:rFonts w:ascii="Times New Roman" w:eastAsia="Calibri" w:hAnsi="Times New Roman" w:cs="Times New Roman"/>
          <w:sz w:val="24"/>
          <w:szCs w:val="24"/>
        </w:rPr>
        <w:t>прие</w:t>
      </w:r>
    </w:p>
    <w:p w:rsidR="005622F3" w:rsidRDefault="005622F3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E40F0" w:rsidRPr="00DE40F0" w:rsidRDefault="00DE40F0" w:rsidP="00562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22F3" w:rsidRPr="00B779B8" w:rsidRDefault="005622F3" w:rsidP="005622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E40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0950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126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095018" w:rsidRPr="00DE2EA5" w:rsidRDefault="00095018" w:rsidP="00095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Обявява края на изборния ден 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17">
        <w:rPr>
          <w:rFonts w:ascii="Times New Roman" w:hAnsi="Times New Roman" w:cs="Times New Roman"/>
          <w:sz w:val="24"/>
          <w:szCs w:val="24"/>
        </w:rPr>
        <w:t xml:space="preserve">– </w:t>
      </w:r>
      <w:r w:rsidRPr="00114B17">
        <w:rPr>
          <w:rFonts w:ascii="Times New Roman" w:hAnsi="Times New Roman" w:cs="Times New Roman"/>
          <w:sz w:val="24"/>
          <w:szCs w:val="24"/>
          <w:lang w:val="en-US"/>
        </w:rPr>
        <w:t xml:space="preserve">20.00 </w:t>
      </w:r>
      <w:r>
        <w:rPr>
          <w:rFonts w:ascii="Times New Roman" w:hAnsi="Times New Roman" w:cs="Times New Roman"/>
          <w:sz w:val="24"/>
          <w:szCs w:val="24"/>
        </w:rPr>
        <w:t>часа.</w:t>
      </w:r>
    </w:p>
    <w:p w:rsidR="005126C9" w:rsidRPr="00F93B3A" w:rsidRDefault="005126C9" w:rsidP="00512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C9" w:rsidRPr="00F93B3A" w:rsidRDefault="005126C9" w:rsidP="005126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C9" w:rsidRDefault="005126C9" w:rsidP="005126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6FCD" w:rsidRDefault="009E6FCD" w:rsidP="005126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основание чл. </w:t>
      </w:r>
      <w:r w:rsidRPr="00114B17">
        <w:rPr>
          <w:rFonts w:ascii="Times New Roman" w:hAnsi="Times New Roman" w:cs="Times New Roman"/>
          <w:sz w:val="24"/>
          <w:szCs w:val="24"/>
        </w:rPr>
        <w:t xml:space="preserve">87, ал. 1,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 Изборния кодекс, във връзка с Решение № 1180- МИ/24.09.2019г. на ЦИК, ОИК Кайнарджа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</w:t>
      </w: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CD" w:rsidRPr="00B779B8" w:rsidRDefault="009E6FCD" w:rsidP="009E6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9E6FCD" w:rsidRDefault="009E6FCD" w:rsidP="00F84250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Секция № 191500508 с.Краново,община Кайнарджа е допуснала грешка в протокол на СИК приложение № 89-МИ за обявяване на резултатите в изборите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, в частта за референциите, като е разменила резултатите на ПП БЗНС и ПП ГЕРБ. Върху сгрешения протокол СИК следва да напише „СГРЕШЕН“ протокол и да бъде подписан от всички членове на СИК. </w:t>
      </w:r>
    </w:p>
    <w:p w:rsidR="009E6FCD" w:rsidRDefault="009E6FCD" w:rsidP="009E6FCD">
      <w:pPr>
        <w:pStyle w:val="NormalWeb"/>
        <w:jc w:val="both"/>
        <w:rPr>
          <w:color w:val="000000"/>
        </w:rPr>
      </w:pPr>
      <w:r>
        <w:rPr>
          <w:color w:val="000000"/>
        </w:rPr>
        <w:tab/>
        <w:t xml:space="preserve">На СИК да бъде предоставен нов протокол образец № 89-МИ, като за целта се състави </w:t>
      </w:r>
      <w:proofErr w:type="spellStart"/>
      <w:r>
        <w:rPr>
          <w:color w:val="000000"/>
        </w:rPr>
        <w:t>приемо-предавателен</w:t>
      </w:r>
      <w:proofErr w:type="spellEnd"/>
      <w:r>
        <w:rPr>
          <w:color w:val="000000"/>
        </w:rPr>
        <w:t xml:space="preserve"> протокол, който да бъде подписан от всички членове на СИК и от определения с решение на ОИК член.</w:t>
      </w:r>
    </w:p>
    <w:p w:rsidR="009E6FCD" w:rsidRDefault="009E6FCD" w:rsidP="009E6FCD">
      <w:pPr>
        <w:pStyle w:val="NormalWeb"/>
        <w:ind w:firstLine="708"/>
        <w:rPr>
          <w:lang w:val="en-US"/>
        </w:rPr>
      </w:pPr>
      <w:r>
        <w:rPr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6FCD" w:rsidRP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 </w:t>
      </w:r>
      <w:r w:rsidRPr="00114B17">
        <w:rPr>
          <w:rFonts w:ascii="Times New Roman" w:hAnsi="Times New Roman" w:cs="Times New Roman"/>
          <w:sz w:val="24"/>
          <w:szCs w:val="24"/>
        </w:rPr>
        <w:t xml:space="preserve">87, ал. 1, 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Изборния кодекс, във връзка с чл.454, ал.4 от ИК, ОИК Кайнарджа проведе жребий за определяне реда на общинските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еднакъв брой предпочитания в списък А на листата на ПП ГЕРБ, получили равен брой предпочитания. </w:t>
      </w: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Жребият се проведе в присъствието на представител на ПП ГЕРБ и двамата заинтересовани кандидати: Добромир Добрев Ковачев и Ердинч Ахмед Емин.</w:t>
      </w: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два плика бяха поставени номера 3 и 4, а в други два бяха поставени имената на кандидатите. Председателя на комисията определи двама члена да изтеглят номерата и имената на кандидатите.</w:t>
      </w:r>
    </w:p>
    <w:p w:rsidR="009E6FCD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Зам.председател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Илиева изтегли № 3, а Зам.председател Иванка Маринова изтегли имената на кандидат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общинсики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съветник – Ердинч Ахмед Емин</w:t>
      </w:r>
    </w:p>
    <w:p w:rsidR="009E6FCD" w:rsidRPr="0045471A" w:rsidRDefault="009E6FCD" w:rsidP="009E6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№4 остана кандидата за общински съветник – Добромир Добрев Ковачев.</w:t>
      </w:r>
    </w:p>
    <w:p w:rsidR="009E6FCD" w:rsidRDefault="009E6FCD" w:rsidP="009E6FC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FCD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проведения жребий ОИК Кайнарджа прие</w:t>
      </w:r>
    </w:p>
    <w:p w:rsidR="009E6FCD" w:rsidRPr="00B779B8" w:rsidRDefault="009E6FCD" w:rsidP="009E6F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9E6FCD" w:rsidRDefault="009E6FCD" w:rsidP="009E6FC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6FCD" w:rsidRDefault="009E6FCD" w:rsidP="009E6FCD">
      <w:pPr>
        <w:pStyle w:val="NormalWeb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Определя </w:t>
      </w:r>
      <w:proofErr w:type="spellStart"/>
      <w:r>
        <w:rPr>
          <w:shd w:val="clear" w:color="auto" w:fill="FFFFFF"/>
        </w:rPr>
        <w:t>поредността</w:t>
      </w:r>
      <w:proofErr w:type="spellEnd"/>
      <w:r>
        <w:rPr>
          <w:shd w:val="clear" w:color="auto" w:fill="FFFFFF"/>
        </w:rPr>
        <w:t xml:space="preserve"> на в списък А на следните кандидати:</w:t>
      </w:r>
    </w:p>
    <w:p w:rsidR="009E6FCD" w:rsidRDefault="009E6FCD" w:rsidP="009E6FCD">
      <w:pPr>
        <w:pStyle w:val="NormalWeb"/>
        <w:ind w:firstLine="708"/>
        <w:rPr>
          <w:color w:val="000000"/>
        </w:rPr>
      </w:pPr>
      <w:r>
        <w:rPr>
          <w:shd w:val="clear" w:color="auto" w:fill="FFFFFF"/>
        </w:rPr>
        <w:t xml:space="preserve">№ 3 </w:t>
      </w:r>
      <w:r>
        <w:rPr>
          <w:color w:val="000000"/>
        </w:rPr>
        <w:t>Ердинч Ахмед Емин</w:t>
      </w:r>
    </w:p>
    <w:p w:rsidR="009E6FCD" w:rsidRDefault="009E6FCD" w:rsidP="009E6FCD">
      <w:pPr>
        <w:pStyle w:val="NormalWeb"/>
        <w:ind w:firstLine="708"/>
        <w:rPr>
          <w:shd w:val="clear" w:color="auto" w:fill="FFFFFF"/>
        </w:rPr>
      </w:pPr>
      <w:r>
        <w:rPr>
          <w:color w:val="000000"/>
        </w:rPr>
        <w:t>№4 Добромир Добрев Ковачев</w:t>
      </w:r>
    </w:p>
    <w:p w:rsidR="009E6FCD" w:rsidRDefault="009E6FCD" w:rsidP="009E6FCD">
      <w:pPr>
        <w:pStyle w:val="NormalWeb"/>
        <w:ind w:firstLine="708"/>
        <w:rPr>
          <w:shd w:val="clear" w:color="auto" w:fill="FFFFFF"/>
        </w:rPr>
      </w:pPr>
    </w:p>
    <w:p w:rsidR="009E6FCD" w:rsidRDefault="009E6FCD" w:rsidP="009E6FCD">
      <w:pPr>
        <w:pStyle w:val="NormalWeb"/>
        <w:ind w:firstLine="708"/>
        <w:rPr>
          <w:lang w:val="en-US"/>
        </w:rPr>
      </w:pPr>
      <w:r>
        <w:rPr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E6FCD" w:rsidRDefault="00142AE9" w:rsidP="009E6F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1129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на ЦИК, ОИК Кайнарджа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</w:t>
      </w:r>
    </w:p>
    <w:p w:rsidR="00142AE9" w:rsidRDefault="00142AE9" w:rsidP="00142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142AE9" w:rsidRPr="00B779B8" w:rsidRDefault="00142AE9" w:rsidP="00142A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2AE9" w:rsidRPr="00B26D58" w:rsidRDefault="00142AE9" w:rsidP="0014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членовете на ОИК Кайнарджа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Добринка Павлова Енчева, Иванка Стефанова Маринова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Николов Йорданов</w:t>
      </w:r>
      <w:r w:rsidRPr="00993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представляват ОИК Кайнарджа, като от името и за сметка на комисията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предадат избирателните списъци и други документи в ТЗ на ГД“ГРАО“от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</w:t>
      </w:r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общински </w:t>
      </w:r>
      <w:proofErr w:type="spellStart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1C6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тове на 27 октомври 2019 година</w:t>
      </w:r>
      <w:r w:rsidRPr="00B26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приемателно-предавателните протоколи.</w:t>
      </w:r>
    </w:p>
    <w:p w:rsidR="00142AE9" w:rsidRPr="00B26D58" w:rsidRDefault="00142AE9" w:rsidP="00142A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42AE9" w:rsidRPr="00B26D58" w:rsidRDefault="00142AE9" w:rsidP="00142A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6D58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42AE9" w:rsidRPr="009E6FCD" w:rsidRDefault="00142AE9" w:rsidP="009E6FC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7FD4" w:rsidRPr="006E198F" w:rsidRDefault="00442553" w:rsidP="00DE40F0">
      <w:pPr>
        <w:pStyle w:val="NormalWeb"/>
        <w:jc w:val="both"/>
      </w:pPr>
      <w:r w:rsidRPr="006E198F">
        <w:t>Гласували: „ЗА” – 1</w:t>
      </w:r>
      <w:r w:rsidR="00293A9B">
        <w:t>3</w:t>
      </w:r>
      <w:r w:rsidRPr="006E198F">
        <w:t xml:space="preserve">, „против” – 0 </w:t>
      </w: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Default="00442553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E40F0" w:rsidRPr="00DE40F0" w:rsidRDefault="00DE40F0" w:rsidP="00DE40F0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95018"/>
    <w:rsid w:val="000A3720"/>
    <w:rsid w:val="000D22C7"/>
    <w:rsid w:val="00142AE9"/>
    <w:rsid w:val="001A77BC"/>
    <w:rsid w:val="001C412E"/>
    <w:rsid w:val="001E4842"/>
    <w:rsid w:val="00214507"/>
    <w:rsid w:val="00293643"/>
    <w:rsid w:val="00293A9B"/>
    <w:rsid w:val="00313000"/>
    <w:rsid w:val="00331F3E"/>
    <w:rsid w:val="00350574"/>
    <w:rsid w:val="00393D0E"/>
    <w:rsid w:val="00395DDC"/>
    <w:rsid w:val="003D7FD4"/>
    <w:rsid w:val="004006FE"/>
    <w:rsid w:val="00442553"/>
    <w:rsid w:val="004638FA"/>
    <w:rsid w:val="00466A19"/>
    <w:rsid w:val="004B6ACE"/>
    <w:rsid w:val="004D15E6"/>
    <w:rsid w:val="004E6F10"/>
    <w:rsid w:val="005126C9"/>
    <w:rsid w:val="005622F3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9B4B7A"/>
    <w:rsid w:val="009D137F"/>
    <w:rsid w:val="009E6FCD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DE40F0"/>
    <w:rsid w:val="00E96EE1"/>
    <w:rsid w:val="00EB24CE"/>
    <w:rsid w:val="00EB6F7B"/>
    <w:rsid w:val="00F26BEC"/>
    <w:rsid w:val="00F42C0D"/>
    <w:rsid w:val="00F5599A"/>
    <w:rsid w:val="00F84250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E041-2B67-4D01-B93A-349F609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52</cp:revision>
  <dcterms:created xsi:type="dcterms:W3CDTF">2019-09-11T12:23:00Z</dcterms:created>
  <dcterms:modified xsi:type="dcterms:W3CDTF">2019-10-29T14:36:00Z</dcterms:modified>
</cp:coreProperties>
</file>